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1668145</wp:posOffset>
            </wp:positionH>
            <wp:positionV relativeFrom="paragraph">
              <wp:posOffset>169545</wp:posOffset>
            </wp:positionV>
            <wp:extent cx="380619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left="3120" w:right="14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 Exchange Act of 1934 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1668145</wp:posOffset>
            </wp:positionH>
            <wp:positionV relativeFrom="paragraph">
              <wp:posOffset>302260</wp:posOffset>
            </wp:positionV>
            <wp:extent cx="38061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u w:val="single" w:color="auto"/>
          <w:color w:val="auto"/>
        </w:rPr>
        <w:t>Allegro MicroSystems,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836295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69215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86360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0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790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79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7820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78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2026-06-24T06:33:12Z</dcterms:created>
  <dcterms:modified xsi:type="dcterms:W3CDTF">2026-06-24T06:33:12Z</dcterms:modified>
</cp:coreProperties>
</file>